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0783C" w14:textId="027EC93B" w:rsidR="00843942" w:rsidRPr="001D6C80" w:rsidRDefault="001D6C80" w:rsidP="00DB55BE">
      <w:pPr>
        <w:pStyle w:val="a3"/>
        <w:ind w:firstLine="709"/>
        <w:jc w:val="right"/>
        <w:rPr>
          <w:szCs w:val="28"/>
        </w:rPr>
      </w:pPr>
      <w:proofErr w:type="spellStart"/>
      <w:r w:rsidRPr="001D6C80">
        <w:t>Долбоор</w:t>
      </w:r>
      <w:proofErr w:type="spellEnd"/>
    </w:p>
    <w:p w14:paraId="22F15EB4" w14:textId="77777777" w:rsidR="00843942" w:rsidRPr="009F4ED8" w:rsidRDefault="00843942" w:rsidP="00843942">
      <w:pPr>
        <w:rPr>
          <w:b/>
          <w:szCs w:val="28"/>
        </w:rPr>
      </w:pPr>
    </w:p>
    <w:p w14:paraId="1EF5CEA9" w14:textId="77777777" w:rsidR="001D6C80" w:rsidRDefault="001D6C80" w:rsidP="00843942">
      <w:pPr>
        <w:jc w:val="center"/>
        <w:rPr>
          <w:b/>
          <w:szCs w:val="28"/>
        </w:rPr>
      </w:pPr>
      <w:r>
        <w:rPr>
          <w:b/>
          <w:szCs w:val="28"/>
        </w:rPr>
        <w:t>КЫРГЫЗ РЕСПУБЛИКАСЫНЫН ПРЕЗИДЕНТИНИН</w:t>
      </w:r>
    </w:p>
    <w:p w14:paraId="24440F91" w14:textId="048740C0" w:rsidR="00843942" w:rsidRPr="009F4ED8" w:rsidRDefault="001D6C80" w:rsidP="00843942">
      <w:pPr>
        <w:jc w:val="center"/>
        <w:rPr>
          <w:b/>
          <w:szCs w:val="28"/>
        </w:rPr>
      </w:pPr>
      <w:r>
        <w:rPr>
          <w:b/>
          <w:szCs w:val="28"/>
        </w:rPr>
        <w:t>ЖАРЛЫГЫ</w:t>
      </w:r>
    </w:p>
    <w:p w14:paraId="6215F3F5" w14:textId="77777777" w:rsidR="00843942" w:rsidRDefault="00843942" w:rsidP="00843942">
      <w:pPr>
        <w:pStyle w:val="a3"/>
        <w:jc w:val="center"/>
        <w:rPr>
          <w:b/>
        </w:rPr>
      </w:pPr>
    </w:p>
    <w:p w14:paraId="0117D454" w14:textId="77777777" w:rsidR="001D6C80" w:rsidRDefault="001D6C80" w:rsidP="001D6C80">
      <w:pPr>
        <w:jc w:val="center"/>
        <w:rPr>
          <w:rFonts w:cs="Times New Roman"/>
          <w:b/>
          <w:szCs w:val="28"/>
        </w:rPr>
      </w:pPr>
    </w:p>
    <w:p w14:paraId="0A395D35" w14:textId="77777777" w:rsidR="001D6C80" w:rsidRDefault="001D6C80" w:rsidP="001D6C80">
      <w:pPr>
        <w:jc w:val="center"/>
        <w:rPr>
          <w:rFonts w:cs="Times New Roman"/>
          <w:b/>
          <w:szCs w:val="28"/>
        </w:rPr>
      </w:pPr>
      <w:proofErr w:type="spellStart"/>
      <w:r>
        <w:rPr>
          <w:rFonts w:cs="Times New Roman"/>
          <w:b/>
          <w:szCs w:val="28"/>
        </w:rPr>
        <w:t>Муниципалитеттер</w:t>
      </w:r>
      <w:proofErr w:type="spellEnd"/>
      <w:r>
        <w:rPr>
          <w:rFonts w:cs="Times New Roman"/>
          <w:b/>
          <w:szCs w:val="28"/>
          <w:lang w:val="ky-KG"/>
        </w:rPr>
        <w:t>д</w:t>
      </w:r>
      <w:r>
        <w:rPr>
          <w:rFonts w:cs="Times New Roman"/>
          <w:b/>
          <w:szCs w:val="28"/>
        </w:rPr>
        <w:t>е</w:t>
      </w:r>
      <w:r w:rsidRPr="001D2B81">
        <w:rPr>
          <w:rFonts w:cs="Times New Roman"/>
          <w:b/>
          <w:szCs w:val="28"/>
        </w:rPr>
        <w:t xml:space="preserve"> (</w:t>
      </w:r>
      <w:proofErr w:type="spellStart"/>
      <w:r w:rsidRPr="001D2B81">
        <w:rPr>
          <w:rFonts w:cs="Times New Roman"/>
          <w:b/>
          <w:szCs w:val="28"/>
        </w:rPr>
        <w:t>айыл</w:t>
      </w:r>
      <w:r>
        <w:rPr>
          <w:rFonts w:cs="Times New Roman"/>
          <w:b/>
          <w:szCs w:val="28"/>
        </w:rPr>
        <w:t>дык</w:t>
      </w:r>
      <w:proofErr w:type="spellEnd"/>
      <w:r w:rsidRPr="001D2B81">
        <w:rPr>
          <w:rFonts w:cs="Times New Roman"/>
          <w:b/>
          <w:szCs w:val="28"/>
        </w:rPr>
        <w:t xml:space="preserve"> </w:t>
      </w:r>
      <w:proofErr w:type="spellStart"/>
      <w:r w:rsidRPr="001D2B81">
        <w:rPr>
          <w:rFonts w:cs="Times New Roman"/>
          <w:b/>
          <w:szCs w:val="28"/>
        </w:rPr>
        <w:t>аймак</w:t>
      </w:r>
      <w:r>
        <w:rPr>
          <w:rFonts w:cs="Times New Roman"/>
          <w:b/>
          <w:szCs w:val="28"/>
        </w:rPr>
        <w:t>тар</w:t>
      </w:r>
      <w:proofErr w:type="spellEnd"/>
      <w:r>
        <w:rPr>
          <w:rFonts w:cs="Times New Roman"/>
          <w:b/>
          <w:szCs w:val="28"/>
          <w:lang w:val="ky-KG"/>
        </w:rPr>
        <w:t>д</w:t>
      </w:r>
      <w:r w:rsidRPr="001D2B81">
        <w:rPr>
          <w:rFonts w:cs="Times New Roman"/>
          <w:b/>
          <w:szCs w:val="28"/>
        </w:rPr>
        <w:t xml:space="preserve">а, </w:t>
      </w:r>
      <w:proofErr w:type="spellStart"/>
      <w:r>
        <w:rPr>
          <w:rFonts w:cs="Times New Roman"/>
          <w:b/>
          <w:szCs w:val="28"/>
        </w:rPr>
        <w:t>шаарлар</w:t>
      </w:r>
      <w:proofErr w:type="spellEnd"/>
      <w:r>
        <w:rPr>
          <w:rFonts w:cs="Times New Roman"/>
          <w:b/>
          <w:szCs w:val="28"/>
          <w:lang w:val="ky-KG"/>
        </w:rPr>
        <w:t>д</w:t>
      </w:r>
      <w:r>
        <w:rPr>
          <w:rFonts w:cs="Times New Roman"/>
          <w:b/>
          <w:szCs w:val="28"/>
        </w:rPr>
        <w:t>а</w:t>
      </w:r>
      <w:r w:rsidRPr="001D2B81">
        <w:rPr>
          <w:rFonts w:cs="Times New Roman"/>
          <w:b/>
          <w:szCs w:val="28"/>
        </w:rPr>
        <w:t>)</w:t>
      </w:r>
      <w:r>
        <w:rPr>
          <w:rFonts w:cs="Times New Roman"/>
          <w:b/>
          <w:szCs w:val="28"/>
          <w:lang w:val="ky-KG"/>
        </w:rPr>
        <w:t xml:space="preserve"> </w:t>
      </w:r>
      <w:proofErr w:type="spellStart"/>
      <w:r>
        <w:rPr>
          <w:rFonts w:cs="Times New Roman"/>
          <w:b/>
          <w:szCs w:val="28"/>
        </w:rPr>
        <w:t>тикелей</w:t>
      </w:r>
      <w:proofErr w:type="spellEnd"/>
    </w:p>
    <w:p w14:paraId="43BF529C" w14:textId="19F47752" w:rsidR="001D6C80" w:rsidRPr="001D2B81" w:rsidRDefault="001D6C80" w:rsidP="001D6C80">
      <w:pPr>
        <w:jc w:val="center"/>
        <w:rPr>
          <w:rFonts w:cs="Times New Roman"/>
          <w:b/>
          <w:szCs w:val="28"/>
        </w:rPr>
      </w:pPr>
      <w:proofErr w:type="spellStart"/>
      <w:r>
        <w:rPr>
          <w:rFonts w:cs="Times New Roman"/>
          <w:b/>
          <w:szCs w:val="28"/>
        </w:rPr>
        <w:t>мамлекеттик</w:t>
      </w:r>
      <w:proofErr w:type="spellEnd"/>
      <w:r>
        <w:rPr>
          <w:rFonts w:cs="Times New Roman"/>
          <w:b/>
          <w:szCs w:val="28"/>
        </w:rPr>
        <w:t xml:space="preserve"> </w:t>
      </w:r>
      <w:proofErr w:type="spellStart"/>
      <w:r>
        <w:rPr>
          <w:rFonts w:cs="Times New Roman"/>
          <w:b/>
          <w:szCs w:val="28"/>
        </w:rPr>
        <w:t>башкарууну</w:t>
      </w:r>
      <w:proofErr w:type="spellEnd"/>
      <w:r>
        <w:rPr>
          <w:rFonts w:cs="Times New Roman"/>
          <w:b/>
          <w:szCs w:val="28"/>
          <w:lang w:val="ky-KG"/>
        </w:rPr>
        <w:t xml:space="preserve"> жана анын </w:t>
      </w:r>
      <w:proofErr w:type="spellStart"/>
      <w:r>
        <w:rPr>
          <w:rFonts w:cs="Times New Roman"/>
          <w:b/>
          <w:szCs w:val="28"/>
        </w:rPr>
        <w:t>режимин</w:t>
      </w:r>
      <w:proofErr w:type="spellEnd"/>
      <w:r>
        <w:rPr>
          <w:rFonts w:cs="Times New Roman"/>
          <w:b/>
          <w:szCs w:val="28"/>
          <w:lang w:val="ky-KG"/>
        </w:rPr>
        <w:t xml:space="preserve"> к</w:t>
      </w:r>
      <w:proofErr w:type="spellStart"/>
      <w:r>
        <w:rPr>
          <w:rFonts w:cs="Times New Roman"/>
          <w:b/>
          <w:szCs w:val="28"/>
        </w:rPr>
        <w:t>и</w:t>
      </w:r>
      <w:r w:rsidRPr="001D2B81">
        <w:rPr>
          <w:rFonts w:cs="Times New Roman"/>
          <w:b/>
          <w:szCs w:val="28"/>
        </w:rPr>
        <w:t>р</w:t>
      </w:r>
      <w:proofErr w:type="spellEnd"/>
      <w:r>
        <w:rPr>
          <w:rFonts w:cs="Times New Roman"/>
          <w:b/>
          <w:szCs w:val="28"/>
          <w:lang w:val="ky-KG"/>
        </w:rPr>
        <w:t>г</w:t>
      </w:r>
      <w:r w:rsidRPr="001D2B81">
        <w:rPr>
          <w:rFonts w:cs="Times New Roman"/>
          <w:b/>
          <w:szCs w:val="28"/>
        </w:rPr>
        <w:t>и</w:t>
      </w:r>
      <w:r>
        <w:rPr>
          <w:rFonts w:cs="Times New Roman"/>
          <w:b/>
          <w:szCs w:val="28"/>
          <w:lang w:val="ky-KG"/>
        </w:rPr>
        <w:t>зүү тартибин</w:t>
      </w:r>
    </w:p>
    <w:p w14:paraId="61DAFA27" w14:textId="4A9D6F33" w:rsidR="00843942" w:rsidRDefault="001D6C80" w:rsidP="00A2646A">
      <w:pPr>
        <w:jc w:val="center"/>
      </w:pPr>
      <w:proofErr w:type="spellStart"/>
      <w:r>
        <w:rPr>
          <w:b/>
        </w:rPr>
        <w:t>бекит</w:t>
      </w:r>
      <w:proofErr w:type="spellEnd"/>
      <w:r>
        <w:rPr>
          <w:b/>
          <w:lang w:val="ky-KG"/>
        </w:rPr>
        <w:t>үү жөнүндө</w:t>
      </w:r>
    </w:p>
    <w:p w14:paraId="41CD81E5" w14:textId="77777777" w:rsidR="00182C6C" w:rsidRPr="00A8510E" w:rsidRDefault="00182C6C" w:rsidP="00A8510E">
      <w:pPr>
        <w:pStyle w:val="tkTekst"/>
        <w:rPr>
          <w:rFonts w:ascii="Times New Roman" w:hAnsi="Times New Roman" w:cs="Times New Roman"/>
          <w:sz w:val="28"/>
          <w:szCs w:val="28"/>
        </w:rPr>
      </w:pPr>
    </w:p>
    <w:p w14:paraId="4186DB91" w14:textId="2C16113C" w:rsidR="00843942" w:rsidRPr="00A8510E" w:rsidRDefault="001D6C80" w:rsidP="00A8510E">
      <w:pPr>
        <w:pStyle w:val="tkTekst"/>
        <w:rPr>
          <w:rFonts w:ascii="Times New Roman" w:hAnsi="Times New Roman" w:cs="Times New Roman"/>
          <w:sz w:val="28"/>
          <w:szCs w:val="28"/>
        </w:rPr>
      </w:pPr>
      <w:r w:rsidRPr="00A8510E">
        <w:rPr>
          <w:rFonts w:ascii="Times New Roman" w:hAnsi="Times New Roman" w:cs="Times New Roman"/>
          <w:sz w:val="28"/>
          <w:szCs w:val="28"/>
        </w:rPr>
        <w:t>Кыргыз Республикасынын «Жергиликтүү мамлекеттик администрация жана жергиликтүү өз алдынча башкаруу органдары жөнүндө» Мыйзамынын 24-беренесине ылайык, Кыргыз Республикасынын Конституциясынын 70-беренесинин 11-бөлүгүн жана 71-беренесин жетекчиликке алып, токтом кылам</w:t>
      </w:r>
      <w:r w:rsidR="000E0BF6" w:rsidRPr="00A8510E">
        <w:rPr>
          <w:rFonts w:ascii="Times New Roman" w:hAnsi="Times New Roman" w:cs="Times New Roman"/>
          <w:sz w:val="28"/>
          <w:szCs w:val="28"/>
        </w:rPr>
        <w:t>:</w:t>
      </w:r>
    </w:p>
    <w:p w14:paraId="6DA20E15" w14:textId="77777777" w:rsidR="00305362" w:rsidRPr="00A8510E" w:rsidRDefault="00305362" w:rsidP="00A8510E">
      <w:pPr>
        <w:pStyle w:val="tkTekst"/>
        <w:rPr>
          <w:rFonts w:ascii="Times New Roman" w:hAnsi="Times New Roman" w:cs="Times New Roman"/>
          <w:sz w:val="28"/>
          <w:szCs w:val="28"/>
        </w:rPr>
      </w:pPr>
    </w:p>
    <w:p w14:paraId="7D03359C" w14:textId="3871E0B4" w:rsidR="00843942" w:rsidRPr="00A8510E" w:rsidRDefault="00305362" w:rsidP="00A8510E">
      <w:pPr>
        <w:pStyle w:val="tkTekst"/>
        <w:rPr>
          <w:rFonts w:ascii="Times New Roman" w:hAnsi="Times New Roman" w:cs="Times New Roman"/>
          <w:sz w:val="28"/>
          <w:szCs w:val="28"/>
        </w:rPr>
      </w:pPr>
      <w:r w:rsidRPr="00A8510E">
        <w:rPr>
          <w:rFonts w:ascii="Times New Roman" w:hAnsi="Times New Roman" w:cs="Times New Roman"/>
          <w:sz w:val="28"/>
          <w:szCs w:val="28"/>
        </w:rPr>
        <w:t>1.</w:t>
      </w:r>
      <w:r w:rsidR="00433527" w:rsidRPr="00A8510E">
        <w:rPr>
          <w:rFonts w:ascii="Times New Roman" w:hAnsi="Times New Roman" w:cs="Times New Roman"/>
          <w:sz w:val="28"/>
          <w:szCs w:val="28"/>
        </w:rPr>
        <w:t xml:space="preserve"> </w:t>
      </w:r>
      <w:r w:rsidR="002828D2" w:rsidRPr="00A8510E">
        <w:rPr>
          <w:rFonts w:ascii="Times New Roman" w:hAnsi="Times New Roman" w:cs="Times New Roman"/>
          <w:sz w:val="28"/>
          <w:szCs w:val="28"/>
        </w:rPr>
        <w:t>Муниципалитеттерде (айылдык аймактарда, шаарларда) тикелей мамлекеттик башкарууну жана анын режимин киргизүү тартиби тиркемеге ылайык бекитилсин.</w:t>
      </w:r>
    </w:p>
    <w:p w14:paraId="7F2C96C8" w14:textId="71BE400F" w:rsidR="00433527" w:rsidRPr="00A8510E" w:rsidRDefault="008A12EC" w:rsidP="00A8510E">
      <w:pPr>
        <w:pStyle w:val="tkTekst"/>
        <w:rPr>
          <w:rFonts w:ascii="Times New Roman" w:hAnsi="Times New Roman" w:cs="Times New Roman"/>
          <w:sz w:val="28"/>
          <w:szCs w:val="28"/>
        </w:rPr>
      </w:pPr>
      <w:r w:rsidRPr="00A8510E">
        <w:rPr>
          <w:rFonts w:ascii="Times New Roman" w:hAnsi="Times New Roman" w:cs="Times New Roman"/>
          <w:sz w:val="28"/>
          <w:szCs w:val="28"/>
        </w:rPr>
        <w:t xml:space="preserve">2. </w:t>
      </w:r>
      <w:r w:rsidR="002828D2" w:rsidRPr="00A8510E">
        <w:rPr>
          <w:rFonts w:ascii="Times New Roman" w:hAnsi="Times New Roman" w:cs="Times New Roman"/>
          <w:sz w:val="28"/>
          <w:szCs w:val="28"/>
        </w:rPr>
        <w:t>Кыргыз Республикас</w:t>
      </w:r>
      <w:bookmarkStart w:id="0" w:name="_GoBack"/>
      <w:bookmarkEnd w:id="0"/>
      <w:r w:rsidR="002828D2" w:rsidRPr="00A8510E">
        <w:rPr>
          <w:rFonts w:ascii="Times New Roman" w:hAnsi="Times New Roman" w:cs="Times New Roman"/>
          <w:sz w:val="28"/>
          <w:szCs w:val="28"/>
        </w:rPr>
        <w:t xml:space="preserve">ынын Министрлер Кабинетине караштуу Мамлекеттик кызмат жана жергиликтүү өз алдынча башкаруу иштери боюнча мамлекеттик агенттик Кыргыз Республикасынын Президентинин облустардагы ыйгарым укуктуу өкүлдөрү жана жергиликтүү мамлекеттик администрациялары менен өз ара аракеттенүүдө жергиликтүү өз алдынча башкаруу органдарына ушул Жарлыкты түшүндүрүү боюнча маалыматтык </w:t>
      </w:r>
      <w:r w:rsidR="00433527" w:rsidRPr="00A8510E">
        <w:rPr>
          <w:rFonts w:ascii="Times New Roman" w:hAnsi="Times New Roman" w:cs="Times New Roman"/>
          <w:sz w:val="28"/>
          <w:szCs w:val="28"/>
        </w:rPr>
        <w:t>к</w:t>
      </w:r>
      <w:r w:rsidR="002828D2" w:rsidRPr="00A8510E">
        <w:rPr>
          <w:rFonts w:ascii="Times New Roman" w:hAnsi="Times New Roman" w:cs="Times New Roman"/>
          <w:sz w:val="28"/>
          <w:szCs w:val="28"/>
        </w:rPr>
        <w:t>а</w:t>
      </w:r>
      <w:r w:rsidR="00433527" w:rsidRPr="00A8510E">
        <w:rPr>
          <w:rFonts w:ascii="Times New Roman" w:hAnsi="Times New Roman" w:cs="Times New Roman"/>
          <w:sz w:val="28"/>
          <w:szCs w:val="28"/>
        </w:rPr>
        <w:t>мпани</w:t>
      </w:r>
      <w:r w:rsidR="002828D2" w:rsidRPr="00A8510E">
        <w:rPr>
          <w:rFonts w:ascii="Times New Roman" w:hAnsi="Times New Roman" w:cs="Times New Roman"/>
          <w:sz w:val="28"/>
          <w:szCs w:val="28"/>
        </w:rPr>
        <w:t>яны республиканын аймагында жүргүзсүн.</w:t>
      </w:r>
    </w:p>
    <w:p w14:paraId="55ACF02B" w14:textId="0934CA25" w:rsidR="00E861C9" w:rsidRPr="00A8510E" w:rsidRDefault="007C4F5F" w:rsidP="00A8510E">
      <w:pPr>
        <w:pStyle w:val="tkTekst"/>
        <w:rPr>
          <w:rFonts w:ascii="Times New Roman" w:hAnsi="Times New Roman" w:cs="Times New Roman"/>
          <w:sz w:val="28"/>
          <w:szCs w:val="28"/>
        </w:rPr>
      </w:pPr>
      <w:r w:rsidRPr="00A8510E">
        <w:rPr>
          <w:rFonts w:ascii="Times New Roman" w:hAnsi="Times New Roman" w:cs="Times New Roman"/>
          <w:sz w:val="28"/>
          <w:szCs w:val="28"/>
        </w:rPr>
        <w:t>3</w:t>
      </w:r>
      <w:r w:rsidR="00AF7822" w:rsidRPr="00A8510E">
        <w:rPr>
          <w:rFonts w:ascii="Times New Roman" w:hAnsi="Times New Roman" w:cs="Times New Roman"/>
          <w:sz w:val="28"/>
          <w:szCs w:val="28"/>
        </w:rPr>
        <w:t xml:space="preserve">. </w:t>
      </w:r>
      <w:r w:rsidR="00E861C9" w:rsidRPr="00A8510E">
        <w:rPr>
          <w:rFonts w:ascii="Times New Roman" w:hAnsi="Times New Roman" w:cs="Times New Roman"/>
          <w:sz w:val="28"/>
          <w:szCs w:val="28"/>
        </w:rPr>
        <w:t>Ушул Жарлыктын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14:paraId="66869010" w14:textId="77777777" w:rsidR="00E861C9" w:rsidRPr="00A8510E" w:rsidRDefault="00E861C9" w:rsidP="00A8510E">
      <w:pPr>
        <w:pStyle w:val="tkTekst"/>
        <w:rPr>
          <w:rFonts w:ascii="Times New Roman" w:hAnsi="Times New Roman" w:cs="Times New Roman"/>
          <w:sz w:val="28"/>
          <w:szCs w:val="28"/>
        </w:rPr>
      </w:pPr>
      <w:r w:rsidRPr="00A8510E">
        <w:rPr>
          <w:rFonts w:ascii="Times New Roman" w:hAnsi="Times New Roman" w:cs="Times New Roman"/>
          <w:sz w:val="28"/>
          <w:szCs w:val="28"/>
        </w:rPr>
        <w:t>4. Ушул Жарлык расмий жарыяланган күндөн тартып күчүнө кирет.</w:t>
      </w:r>
    </w:p>
    <w:p w14:paraId="5351ABF9" w14:textId="77777777" w:rsidR="00E861C9" w:rsidRPr="00A8510E" w:rsidRDefault="00E861C9" w:rsidP="00A8510E">
      <w:pPr>
        <w:pStyle w:val="tkTekst"/>
        <w:rPr>
          <w:rFonts w:ascii="Times New Roman" w:hAnsi="Times New Roman" w:cs="Times New Roman"/>
          <w:sz w:val="28"/>
          <w:szCs w:val="28"/>
        </w:rPr>
      </w:pPr>
    </w:p>
    <w:p w14:paraId="7F3F5A73" w14:textId="77777777" w:rsidR="00E861C9" w:rsidRPr="00C96280" w:rsidRDefault="00E861C9" w:rsidP="00E861C9">
      <w:pPr>
        <w:ind w:firstLine="709"/>
        <w:jc w:val="both"/>
        <w:rPr>
          <w:szCs w:val="28"/>
          <w:lang w:val="ky-KG"/>
        </w:rPr>
      </w:pPr>
    </w:p>
    <w:p w14:paraId="3C7DFCAB" w14:textId="77777777" w:rsidR="00E861C9" w:rsidRDefault="00E861C9" w:rsidP="00E861C9">
      <w:pPr>
        <w:jc w:val="both"/>
        <w:rPr>
          <w:b/>
          <w:szCs w:val="28"/>
          <w:lang w:val="ky-KG"/>
        </w:rPr>
      </w:pPr>
      <w:r>
        <w:rPr>
          <w:b/>
          <w:szCs w:val="28"/>
          <w:lang w:val="ky-KG"/>
        </w:rPr>
        <w:t>Кыргыз Республикасынын</w:t>
      </w:r>
    </w:p>
    <w:p w14:paraId="67EAC0EB" w14:textId="504A4D14" w:rsidR="00843942" w:rsidRPr="00E861C9" w:rsidRDefault="00E861C9" w:rsidP="00E861C9">
      <w:pPr>
        <w:jc w:val="both"/>
        <w:rPr>
          <w:rFonts w:cs="Times New Roman"/>
          <w:szCs w:val="28"/>
        </w:rPr>
      </w:pPr>
      <w:r>
        <w:rPr>
          <w:b/>
          <w:szCs w:val="28"/>
          <w:lang w:val="ky-KG"/>
        </w:rPr>
        <w:t>Президенти</w:t>
      </w:r>
      <w:r>
        <w:rPr>
          <w:b/>
          <w:szCs w:val="28"/>
        </w:rPr>
        <w:tab/>
      </w:r>
      <w:r>
        <w:rPr>
          <w:b/>
          <w:szCs w:val="28"/>
        </w:rPr>
        <w:tab/>
      </w:r>
      <w:r>
        <w:rPr>
          <w:b/>
          <w:szCs w:val="28"/>
        </w:rPr>
        <w:tab/>
      </w:r>
      <w:r>
        <w:rPr>
          <w:b/>
          <w:szCs w:val="28"/>
        </w:rPr>
        <w:tab/>
      </w:r>
      <w:r>
        <w:rPr>
          <w:b/>
          <w:szCs w:val="28"/>
        </w:rPr>
        <w:tab/>
      </w:r>
      <w:r>
        <w:rPr>
          <w:b/>
          <w:szCs w:val="28"/>
        </w:rPr>
        <w:tab/>
      </w:r>
      <w:r>
        <w:rPr>
          <w:b/>
          <w:szCs w:val="28"/>
        </w:rPr>
        <w:tab/>
        <w:t xml:space="preserve">  С.Н. </w:t>
      </w:r>
      <w:proofErr w:type="spellStart"/>
      <w:r>
        <w:rPr>
          <w:b/>
          <w:szCs w:val="28"/>
        </w:rPr>
        <w:t>Жапаров</w:t>
      </w:r>
      <w:proofErr w:type="spellEnd"/>
    </w:p>
    <w:sectPr w:rsidR="00843942" w:rsidRPr="00E861C9" w:rsidSect="007C4F5F">
      <w:footerReference w:type="default" r:id="rId7"/>
      <w:pgSz w:w="11906" w:h="16838"/>
      <w:pgMar w:top="993" w:right="1700"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8A03B" w14:textId="77777777" w:rsidR="00A24BBA" w:rsidRDefault="00A24BBA">
      <w:r>
        <w:separator/>
      </w:r>
    </w:p>
  </w:endnote>
  <w:endnote w:type="continuationSeparator" w:id="0">
    <w:p w14:paraId="70A6A9FE" w14:textId="77777777" w:rsidR="00A24BBA" w:rsidRDefault="00A2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91CF3" w14:textId="00993C3F" w:rsidR="00EF7410" w:rsidRPr="00EF7410" w:rsidRDefault="00EF7410" w:rsidP="00EF7410">
    <w:pPr>
      <w:tabs>
        <w:tab w:val="center" w:pos="4677"/>
        <w:tab w:val="right" w:pos="9355"/>
      </w:tabs>
      <w:jc w:val="right"/>
      <w:rPr>
        <w:rFonts w:eastAsia="Calibri"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C3E11" w14:textId="77777777" w:rsidR="00A24BBA" w:rsidRDefault="00A24BBA">
      <w:r>
        <w:separator/>
      </w:r>
    </w:p>
  </w:footnote>
  <w:footnote w:type="continuationSeparator" w:id="0">
    <w:p w14:paraId="305B0D43" w14:textId="77777777" w:rsidR="00A24BBA" w:rsidRDefault="00A24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94D89"/>
    <w:multiLevelType w:val="hybridMultilevel"/>
    <w:tmpl w:val="AAC254AC"/>
    <w:lvl w:ilvl="0" w:tplc="C69E57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B655B11"/>
    <w:multiLevelType w:val="hybridMultilevel"/>
    <w:tmpl w:val="55983A66"/>
    <w:lvl w:ilvl="0" w:tplc="DBBEA5FC">
      <w:start w:val="1"/>
      <w:numFmt w:val="decimal"/>
      <w:lvlText w:val="%1."/>
      <w:lvlJc w:val="left"/>
      <w:pPr>
        <w:ind w:left="1572" w:hanging="1005"/>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C96524A"/>
    <w:multiLevelType w:val="hybridMultilevel"/>
    <w:tmpl w:val="B95A5272"/>
    <w:lvl w:ilvl="0" w:tplc="B128D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942"/>
    <w:rsid w:val="000024C9"/>
    <w:rsid w:val="00012F22"/>
    <w:rsid w:val="00042A68"/>
    <w:rsid w:val="000A0468"/>
    <w:rsid w:val="000A6E19"/>
    <w:rsid w:val="000B6F79"/>
    <w:rsid w:val="000C36F7"/>
    <w:rsid w:val="000E0BF6"/>
    <w:rsid w:val="000E741F"/>
    <w:rsid w:val="00135383"/>
    <w:rsid w:val="001709F6"/>
    <w:rsid w:val="00180AA8"/>
    <w:rsid w:val="00182C6C"/>
    <w:rsid w:val="001A49A5"/>
    <w:rsid w:val="001D5C0F"/>
    <w:rsid w:val="001D6C80"/>
    <w:rsid w:val="001F4D79"/>
    <w:rsid w:val="001F5EFE"/>
    <w:rsid w:val="002232AB"/>
    <w:rsid w:val="002828D2"/>
    <w:rsid w:val="00293C9D"/>
    <w:rsid w:val="00305362"/>
    <w:rsid w:val="00367855"/>
    <w:rsid w:val="00427790"/>
    <w:rsid w:val="00433527"/>
    <w:rsid w:val="00493612"/>
    <w:rsid w:val="004E2FBC"/>
    <w:rsid w:val="00517C40"/>
    <w:rsid w:val="00545D40"/>
    <w:rsid w:val="00592B51"/>
    <w:rsid w:val="006555E5"/>
    <w:rsid w:val="006819EA"/>
    <w:rsid w:val="00705769"/>
    <w:rsid w:val="00791A73"/>
    <w:rsid w:val="007C4F5F"/>
    <w:rsid w:val="0080341B"/>
    <w:rsid w:val="008117A0"/>
    <w:rsid w:val="00843942"/>
    <w:rsid w:val="00856F79"/>
    <w:rsid w:val="008A12EC"/>
    <w:rsid w:val="00993EFF"/>
    <w:rsid w:val="00A00747"/>
    <w:rsid w:val="00A0333F"/>
    <w:rsid w:val="00A2029F"/>
    <w:rsid w:val="00A24BBA"/>
    <w:rsid w:val="00A2646A"/>
    <w:rsid w:val="00A8510E"/>
    <w:rsid w:val="00AF7822"/>
    <w:rsid w:val="00B13046"/>
    <w:rsid w:val="00B1615E"/>
    <w:rsid w:val="00B45523"/>
    <w:rsid w:val="00B537B2"/>
    <w:rsid w:val="00B85750"/>
    <w:rsid w:val="00B96B2C"/>
    <w:rsid w:val="00BB08A3"/>
    <w:rsid w:val="00BF64B5"/>
    <w:rsid w:val="00C3106B"/>
    <w:rsid w:val="00C37053"/>
    <w:rsid w:val="00C77760"/>
    <w:rsid w:val="00CA516C"/>
    <w:rsid w:val="00CB7F3F"/>
    <w:rsid w:val="00CE79C9"/>
    <w:rsid w:val="00D057E2"/>
    <w:rsid w:val="00D52D44"/>
    <w:rsid w:val="00D76057"/>
    <w:rsid w:val="00D83B49"/>
    <w:rsid w:val="00D92F4B"/>
    <w:rsid w:val="00DB55BE"/>
    <w:rsid w:val="00DD6B3E"/>
    <w:rsid w:val="00E14DD4"/>
    <w:rsid w:val="00E170B9"/>
    <w:rsid w:val="00E211C1"/>
    <w:rsid w:val="00E861C9"/>
    <w:rsid w:val="00EF7410"/>
    <w:rsid w:val="00F03D15"/>
    <w:rsid w:val="00F26320"/>
    <w:rsid w:val="00F378EF"/>
    <w:rsid w:val="00FB3090"/>
    <w:rsid w:val="00FD1799"/>
    <w:rsid w:val="00FE6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4232"/>
  <w15:docId w15:val="{16DBDC20-9F49-4B5B-BD7C-AB736293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942"/>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43942"/>
    <w:pPr>
      <w:spacing w:after="60" w:line="276" w:lineRule="auto"/>
      <w:ind w:firstLine="567"/>
      <w:jc w:val="both"/>
    </w:pPr>
    <w:rPr>
      <w:rFonts w:ascii="Arial" w:eastAsia="Times New Roman" w:hAnsi="Arial" w:cs="Arial"/>
      <w:sz w:val="20"/>
      <w:szCs w:val="20"/>
      <w:lang w:eastAsia="ru-RU"/>
    </w:rPr>
  </w:style>
  <w:style w:type="paragraph" w:styleId="a3">
    <w:name w:val="No Spacing"/>
    <w:uiPriority w:val="1"/>
    <w:qFormat/>
    <w:rsid w:val="00843942"/>
    <w:pPr>
      <w:spacing w:after="0" w:line="240" w:lineRule="auto"/>
    </w:pPr>
    <w:rPr>
      <w:rFonts w:ascii="Times New Roman" w:hAnsi="Times New Roman"/>
      <w:sz w:val="28"/>
    </w:rPr>
  </w:style>
  <w:style w:type="paragraph" w:styleId="a4">
    <w:name w:val="footer"/>
    <w:basedOn w:val="a"/>
    <w:link w:val="a5"/>
    <w:uiPriority w:val="99"/>
    <w:unhideWhenUsed/>
    <w:rsid w:val="00843942"/>
    <w:pPr>
      <w:tabs>
        <w:tab w:val="center" w:pos="4677"/>
        <w:tab w:val="right" w:pos="9355"/>
      </w:tabs>
    </w:pPr>
  </w:style>
  <w:style w:type="character" w:customStyle="1" w:styleId="a5">
    <w:name w:val="Нижний колонтитул Знак"/>
    <w:basedOn w:val="a0"/>
    <w:link w:val="a4"/>
    <w:uiPriority w:val="99"/>
    <w:rsid w:val="00843942"/>
    <w:rPr>
      <w:rFonts w:ascii="Times New Roman" w:hAnsi="Times New Roman"/>
      <w:sz w:val="28"/>
    </w:rPr>
  </w:style>
  <w:style w:type="character" w:styleId="a6">
    <w:name w:val="Hyperlink"/>
    <w:basedOn w:val="a0"/>
    <w:uiPriority w:val="99"/>
    <w:semiHidden/>
    <w:unhideWhenUsed/>
    <w:rsid w:val="00843942"/>
    <w:rPr>
      <w:color w:val="0000FF"/>
      <w:u w:val="single"/>
    </w:rPr>
  </w:style>
  <w:style w:type="paragraph" w:styleId="a7">
    <w:name w:val="header"/>
    <w:basedOn w:val="a"/>
    <w:link w:val="a8"/>
    <w:uiPriority w:val="99"/>
    <w:unhideWhenUsed/>
    <w:rsid w:val="00F26320"/>
    <w:pPr>
      <w:tabs>
        <w:tab w:val="center" w:pos="4677"/>
        <w:tab w:val="right" w:pos="9355"/>
      </w:tabs>
    </w:pPr>
  </w:style>
  <w:style w:type="character" w:customStyle="1" w:styleId="a8">
    <w:name w:val="Верхний колонтитул Знак"/>
    <w:basedOn w:val="a0"/>
    <w:link w:val="a7"/>
    <w:uiPriority w:val="99"/>
    <w:rsid w:val="00F26320"/>
    <w:rPr>
      <w:rFonts w:ascii="Times New Roman" w:hAnsi="Times New Roman"/>
      <w:sz w:val="28"/>
    </w:rPr>
  </w:style>
  <w:style w:type="paragraph" w:styleId="a9">
    <w:name w:val="Balloon Text"/>
    <w:basedOn w:val="a"/>
    <w:link w:val="aa"/>
    <w:uiPriority w:val="99"/>
    <w:semiHidden/>
    <w:unhideWhenUsed/>
    <w:rsid w:val="001F4D79"/>
    <w:rPr>
      <w:rFonts w:ascii="Segoe UI" w:hAnsi="Segoe UI" w:cs="Segoe UI"/>
      <w:sz w:val="18"/>
      <w:szCs w:val="18"/>
    </w:rPr>
  </w:style>
  <w:style w:type="character" w:customStyle="1" w:styleId="aa">
    <w:name w:val="Текст выноски Знак"/>
    <w:basedOn w:val="a0"/>
    <w:link w:val="a9"/>
    <w:uiPriority w:val="99"/>
    <w:semiHidden/>
    <w:rsid w:val="001F4D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735049">
      <w:bodyDiv w:val="1"/>
      <w:marLeft w:val="0"/>
      <w:marRight w:val="0"/>
      <w:marTop w:val="0"/>
      <w:marBottom w:val="0"/>
      <w:divBdr>
        <w:top w:val="none" w:sz="0" w:space="0" w:color="auto"/>
        <w:left w:val="none" w:sz="0" w:space="0" w:color="auto"/>
        <w:bottom w:val="none" w:sz="0" w:space="0" w:color="auto"/>
        <w:right w:val="none" w:sz="0" w:space="0" w:color="auto"/>
      </w:divBdr>
    </w:div>
    <w:div w:id="1546791184">
      <w:bodyDiv w:val="1"/>
      <w:marLeft w:val="0"/>
      <w:marRight w:val="0"/>
      <w:marTop w:val="0"/>
      <w:marBottom w:val="0"/>
      <w:divBdr>
        <w:top w:val="none" w:sz="0" w:space="0" w:color="auto"/>
        <w:left w:val="none" w:sz="0" w:space="0" w:color="auto"/>
        <w:bottom w:val="none" w:sz="0" w:space="0" w:color="auto"/>
        <w:right w:val="none" w:sz="0" w:space="0" w:color="auto"/>
      </w:divBdr>
    </w:div>
    <w:div w:id="196295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Svetlana N. Syltanalieva</cp:lastModifiedBy>
  <cp:revision>2</cp:revision>
  <cp:lastPrinted>2021-11-30T08:57:00Z</cp:lastPrinted>
  <dcterms:created xsi:type="dcterms:W3CDTF">2021-12-08T06:04:00Z</dcterms:created>
  <dcterms:modified xsi:type="dcterms:W3CDTF">2021-12-08T06:04:00Z</dcterms:modified>
</cp:coreProperties>
</file>